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22" w:rsidRPr="00EB2B00" w:rsidRDefault="00CA2822" w:rsidP="00720E0E">
      <w:pPr>
        <w:pStyle w:val="ConsPlusTitle"/>
        <w:ind w:right="-569"/>
        <w:jc w:val="center"/>
        <w:rPr>
          <w:b w:val="0"/>
        </w:rPr>
      </w:pPr>
      <w:r w:rsidRPr="00EB2B00">
        <w:rPr>
          <w:b w:val="0"/>
        </w:rPr>
        <w:t>ФЕДЕРАЛЬНЫЙ ФОНД ОБЯЗАТЕЛЬНОГО МЕДИЦИНСКОГО СТРАХОВАНИЯ</w:t>
      </w:r>
    </w:p>
    <w:p w:rsidR="00CA2822" w:rsidRDefault="00CA2822" w:rsidP="00701B24">
      <w:pPr>
        <w:pStyle w:val="ConsPlusNormal"/>
        <w:ind w:right="-569" w:firstLine="540"/>
        <w:jc w:val="center"/>
      </w:pPr>
      <w:bookmarkStart w:id="0" w:name="P29"/>
      <w:bookmarkEnd w:id="0"/>
    </w:p>
    <w:p w:rsidR="00CA2822" w:rsidRDefault="00CA2822" w:rsidP="00701B24">
      <w:pPr>
        <w:pStyle w:val="ConsPlusNormal"/>
        <w:ind w:right="-569"/>
        <w:jc w:val="right"/>
        <w:outlineLvl w:val="1"/>
      </w:pPr>
      <w:r>
        <w:t>Приложение 8</w:t>
      </w:r>
    </w:p>
    <w:p w:rsidR="00E5268B" w:rsidRDefault="00E5268B" w:rsidP="00701B24">
      <w:pPr>
        <w:pStyle w:val="ConsPlusNormal"/>
        <w:ind w:right="-569"/>
        <w:jc w:val="right"/>
        <w:outlineLvl w:val="1"/>
      </w:pPr>
      <w:r>
        <w:t>к приказу от 01.12.2010г</w:t>
      </w:r>
      <w:r w:rsidR="00247CFB">
        <w:t>.</w:t>
      </w:r>
      <w:r>
        <w:t xml:space="preserve"> № 230</w:t>
      </w:r>
    </w:p>
    <w:p w:rsidR="00CA2822" w:rsidRDefault="00CA2822" w:rsidP="00701B24">
      <w:pPr>
        <w:pStyle w:val="ConsPlusNormal"/>
        <w:ind w:right="-569" w:firstLine="540"/>
        <w:jc w:val="center"/>
      </w:pPr>
    </w:p>
    <w:p w:rsidR="00720E0E" w:rsidRDefault="00720E0E" w:rsidP="00701B24">
      <w:pPr>
        <w:pStyle w:val="ConsPlusNormal"/>
        <w:ind w:right="-569" w:firstLine="540"/>
        <w:jc w:val="center"/>
      </w:pPr>
    </w:p>
    <w:p w:rsidR="00CA2822" w:rsidRPr="00EB2B00" w:rsidRDefault="00CA2822" w:rsidP="00701B24">
      <w:pPr>
        <w:pStyle w:val="ConsPlusNormal"/>
        <w:ind w:right="-569"/>
        <w:jc w:val="center"/>
        <w:rPr>
          <w:b/>
        </w:rPr>
      </w:pPr>
      <w:bookmarkStart w:id="1" w:name="P1114"/>
      <w:bookmarkEnd w:id="1"/>
      <w:r w:rsidRPr="00EB2B00">
        <w:rPr>
          <w:b/>
        </w:rPr>
        <w:t>ПЕРЕЧЕНЬ</w:t>
      </w:r>
    </w:p>
    <w:p w:rsidR="00CA2822" w:rsidRPr="00EB2B00" w:rsidRDefault="00CA2822" w:rsidP="00701B24">
      <w:pPr>
        <w:pStyle w:val="ConsPlusNormal"/>
        <w:ind w:right="-569"/>
        <w:jc w:val="center"/>
        <w:rPr>
          <w:b/>
        </w:rPr>
      </w:pPr>
      <w:r w:rsidRPr="00EB2B00">
        <w:rPr>
          <w:b/>
        </w:rPr>
        <w:t>ОСНОВАНИЙ ДЛЯ ОТКАЗА В ОПЛАТЕ МЕДИЦИНСКОЙ ПОМОЩИ</w:t>
      </w:r>
    </w:p>
    <w:p w:rsidR="00CA2822" w:rsidRPr="00EB2B00" w:rsidRDefault="00CA2822" w:rsidP="00701B24">
      <w:pPr>
        <w:pStyle w:val="ConsPlusNormal"/>
        <w:ind w:right="-569"/>
        <w:jc w:val="center"/>
        <w:rPr>
          <w:b/>
        </w:rPr>
      </w:pPr>
      <w:r w:rsidRPr="00EB2B00">
        <w:rPr>
          <w:b/>
        </w:rPr>
        <w:t>(УМЕНЬШЕНИЯ ОПЛАТЫ МЕДИЦИНСКОЙ ПОМОЩИ)</w:t>
      </w:r>
    </w:p>
    <w:p w:rsidR="00CA2822" w:rsidRDefault="00CA2822" w:rsidP="00701B24">
      <w:pPr>
        <w:pStyle w:val="ConsPlusNormal"/>
        <w:ind w:right="-569"/>
        <w:jc w:val="center"/>
      </w:pPr>
      <w:r>
        <w:t>Список изменяющих документов</w:t>
      </w:r>
    </w:p>
    <w:p w:rsidR="00CA2822" w:rsidRDefault="00CA2822" w:rsidP="00701B24">
      <w:pPr>
        <w:pStyle w:val="ConsPlusNormal"/>
        <w:ind w:right="-569"/>
        <w:jc w:val="center"/>
      </w:pPr>
      <w:r>
        <w:t xml:space="preserve">(в ред. Приказов ФФОМС от 21.07.2015 </w:t>
      </w:r>
      <w:hyperlink r:id="rId4" w:history="1">
        <w:r>
          <w:rPr>
            <w:color w:val="0000FF"/>
          </w:rPr>
          <w:t>N 130</w:t>
        </w:r>
      </w:hyperlink>
      <w:r>
        <w:t xml:space="preserve">, от 29.12.2015 </w:t>
      </w:r>
      <w:hyperlink r:id="rId5" w:history="1">
        <w:r>
          <w:rPr>
            <w:color w:val="0000FF"/>
          </w:rPr>
          <w:t>N 277</w:t>
        </w:r>
      </w:hyperlink>
      <w:r>
        <w:t>,</w:t>
      </w:r>
    </w:p>
    <w:p w:rsidR="00CA2822" w:rsidRDefault="00CA2822" w:rsidP="00701B24">
      <w:pPr>
        <w:pStyle w:val="ConsPlusNormal"/>
        <w:ind w:right="-569"/>
        <w:jc w:val="center"/>
      </w:pPr>
      <w:r>
        <w:t xml:space="preserve">от 22.02.2017 </w:t>
      </w:r>
      <w:hyperlink r:id="rId6" w:history="1">
        <w:r>
          <w:rPr>
            <w:color w:val="0000FF"/>
          </w:rPr>
          <w:t>N 45</w:t>
        </w:r>
      </w:hyperlink>
      <w:r>
        <w:t>)</w:t>
      </w:r>
    </w:p>
    <w:p w:rsidR="00720E0E" w:rsidRDefault="00720E0E" w:rsidP="00701B24">
      <w:pPr>
        <w:pStyle w:val="ConsPlusNormal"/>
        <w:ind w:right="-569"/>
        <w:jc w:val="center"/>
      </w:pP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23"/>
      </w:tblGrid>
      <w:tr w:rsidR="00CA2822" w:rsidTr="00A92E43">
        <w:tc>
          <w:tcPr>
            <w:tcW w:w="10632" w:type="dxa"/>
            <w:gridSpan w:val="2"/>
          </w:tcPr>
          <w:p w:rsidR="00CA2822" w:rsidRDefault="00CA2822">
            <w:pPr>
              <w:pStyle w:val="ConsPlusNormal"/>
              <w:jc w:val="center"/>
              <w:outlineLvl w:val="2"/>
            </w:pPr>
            <w: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CA2822" w:rsidTr="00A92E43">
        <w:tc>
          <w:tcPr>
            <w:tcW w:w="709" w:type="dxa"/>
          </w:tcPr>
          <w:p w:rsidR="00CA2822" w:rsidRDefault="00CA282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9923" w:type="dxa"/>
          </w:tcPr>
          <w:p w:rsidR="00CA2822" w:rsidRDefault="00CA2822">
            <w:pPr>
              <w:pStyle w:val="ConsPlusNormal"/>
            </w:pPr>
            <w:r>
              <w:t>Нарушение прав застрахованных лиц на получение медицинской помощи в медицинской организации, в том числе:</w:t>
            </w:r>
            <w:bookmarkStart w:id="2" w:name="_GoBack"/>
            <w:bookmarkEnd w:id="2"/>
          </w:p>
        </w:tc>
      </w:tr>
      <w:tr w:rsidR="00CA2822" w:rsidTr="00A92E43">
        <w:tc>
          <w:tcPr>
            <w:tcW w:w="709" w:type="dxa"/>
          </w:tcPr>
          <w:p w:rsidR="00CA2822" w:rsidRDefault="00CA2822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9923" w:type="dxa"/>
          </w:tcPr>
          <w:p w:rsidR="00CA2822" w:rsidRDefault="00CA2822">
            <w:pPr>
              <w:pStyle w:val="ConsPlusNormal"/>
              <w:ind w:left="283"/>
            </w:pPr>
            <w: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</w:tr>
      <w:tr w:rsidR="00CA2822" w:rsidTr="00A92E43">
        <w:tc>
          <w:tcPr>
            <w:tcW w:w="709" w:type="dxa"/>
          </w:tcPr>
          <w:p w:rsidR="00CA2822" w:rsidRDefault="00CA2822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9923" w:type="dxa"/>
          </w:tcPr>
          <w:p w:rsidR="00CA2822" w:rsidRDefault="00CA2822">
            <w:pPr>
              <w:pStyle w:val="ConsPlusNormal"/>
              <w:ind w:left="283"/>
            </w:pPr>
            <w: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</w:tr>
      <w:tr w:rsidR="00CA2822" w:rsidTr="00A92E4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CA2822" w:rsidRDefault="00CA2822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9923" w:type="dxa"/>
            <w:tcBorders>
              <w:bottom w:val="nil"/>
            </w:tcBorders>
          </w:tcPr>
          <w:p w:rsidR="00CA2822" w:rsidRDefault="00CA2822">
            <w:pPr>
              <w:pStyle w:val="ConsPlusNormal"/>
              <w:ind w:left="283"/>
            </w:pPr>
            <w:r>
              <w:t xml:space="preserve">нарушение условий оказания медицинской помощи, в том числе сроков ожидания медицинской помощи, предоставляемой в плановом порядке, времени </w:t>
            </w:r>
            <w:proofErr w:type="spellStart"/>
            <w:r>
              <w:t>доезда</w:t>
            </w:r>
            <w:proofErr w:type="spellEnd"/>
            <w:r>
              <w:t xml:space="preserve"> бригад скорой медицинской помощи при оказании скорой медицинской помощи в экстренной форме.</w:t>
            </w:r>
            <w:r w:rsidR="00A92E43">
              <w:t xml:space="preserve"> </w:t>
            </w:r>
          </w:p>
        </w:tc>
      </w:tr>
      <w:tr w:rsidR="00CA2822" w:rsidTr="00A92E43">
        <w:tc>
          <w:tcPr>
            <w:tcW w:w="709" w:type="dxa"/>
          </w:tcPr>
          <w:p w:rsidR="00CA2822" w:rsidRDefault="00CA282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9923" w:type="dxa"/>
          </w:tcPr>
          <w:p w:rsidR="00CA2822" w:rsidRDefault="00CA2822">
            <w:pPr>
              <w:pStyle w:val="ConsPlusNormal"/>
            </w:pPr>
            <w: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 w:rsidR="00CA2822" w:rsidTr="00A92E43">
        <w:tc>
          <w:tcPr>
            <w:tcW w:w="709" w:type="dxa"/>
          </w:tcPr>
          <w:p w:rsidR="00CA2822" w:rsidRDefault="00CA2822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9923" w:type="dxa"/>
          </w:tcPr>
          <w:p w:rsidR="00CA2822" w:rsidRDefault="00CA2822">
            <w:pPr>
              <w:pStyle w:val="ConsPlusNormal"/>
              <w:ind w:left="283"/>
            </w:pPr>
            <w:r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 w:rsidR="00CA2822" w:rsidTr="00A92E43">
        <w:tc>
          <w:tcPr>
            <w:tcW w:w="709" w:type="dxa"/>
          </w:tcPr>
          <w:p w:rsidR="00CA2822" w:rsidRDefault="00CA2822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9923" w:type="dxa"/>
          </w:tcPr>
          <w:p w:rsidR="00CA2822" w:rsidRDefault="00CA2822">
            <w:pPr>
              <w:pStyle w:val="ConsPlusNormal"/>
              <w:ind w:left="283"/>
            </w:pPr>
            <w: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</w:tr>
      <w:tr w:rsidR="00CA2822" w:rsidTr="00A92E43">
        <w:tc>
          <w:tcPr>
            <w:tcW w:w="709" w:type="dxa"/>
          </w:tcPr>
          <w:p w:rsidR="00CA2822" w:rsidRDefault="00CA282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9923" w:type="dxa"/>
          </w:tcPr>
          <w:p w:rsidR="00CA2822" w:rsidRDefault="00CA2822">
            <w:pPr>
              <w:pStyle w:val="ConsPlusNormal"/>
            </w:pPr>
            <w: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CA2822" w:rsidTr="00A92E43">
        <w:tc>
          <w:tcPr>
            <w:tcW w:w="709" w:type="dxa"/>
          </w:tcPr>
          <w:p w:rsidR="00CA2822" w:rsidRDefault="00CA2822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9923" w:type="dxa"/>
          </w:tcPr>
          <w:p w:rsidR="00CA2822" w:rsidRDefault="00CA2822">
            <w:pPr>
              <w:pStyle w:val="ConsPlusNormal"/>
              <w:ind w:left="283"/>
            </w:pPr>
            <w:r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 xml:space="preserve">повлекший за собой причинение вреда здоровью, в том числе приведший к </w:t>
            </w:r>
            <w:proofErr w:type="spellStart"/>
            <w:r>
              <w:t>инвалидизации</w:t>
            </w:r>
            <w:proofErr w:type="spellEnd"/>
            <w:r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</w:pPr>
            <w: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</w:tr>
      <w:tr w:rsidR="00720E0E" w:rsidTr="00A92E4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720E0E" w:rsidRDefault="00720E0E" w:rsidP="00720E0E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9923" w:type="dxa"/>
            <w:tcBorders>
              <w:bottom w:val="nil"/>
            </w:tcBorders>
          </w:tcPr>
          <w:p w:rsidR="00720E0E" w:rsidRDefault="00720E0E" w:rsidP="00720E0E">
            <w:pPr>
              <w:pStyle w:val="ConsPlusNormal"/>
            </w:pPr>
            <w:r>
              <w:t xml:space="preserve">Приобретение пациентом или лицом, действовавшим в интересах пациента, лекарственных препаратов и/или медицинских изделий в период пребывания в стационаре по назначению врача, </w:t>
            </w:r>
            <w:r>
              <w:lastRenderedPageBreak/>
              <w:t>включенных в "Перечень жизненно необходимых и важнейших лекарственных средств", согласованного и утвержденного в установленном порядке; на основании стандартов медицинской помощи и (или) клинических рекомендаций (протоколов лечения) по вопросам оказания медицинской помощи.</w:t>
            </w:r>
          </w:p>
        </w:tc>
      </w:tr>
      <w:tr w:rsidR="00720E0E" w:rsidTr="00A92E43">
        <w:tc>
          <w:tcPr>
            <w:tcW w:w="10632" w:type="dxa"/>
            <w:gridSpan w:val="2"/>
          </w:tcPr>
          <w:p w:rsidR="00720E0E" w:rsidRDefault="00720E0E" w:rsidP="00720E0E">
            <w:pPr>
              <w:pStyle w:val="ConsPlusNormal"/>
              <w:jc w:val="center"/>
              <w:outlineLvl w:val="2"/>
            </w:pPr>
            <w:r>
              <w:lastRenderedPageBreak/>
              <w:t>Раздел 2. Отсутствие информированности застрахованного населения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</w:pPr>
            <w:r>
              <w:t>Отсутствие официального сайта медицинской организации в сети Интернет.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</w:pPr>
            <w:r>
              <w:t>Отсутствие на официальном сайте медицинской организации в сети Интернет следующей информации: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о режиме работы медицинской организации;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о видах оказываемой медицинской помощи;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о показателях доступности и качества медицинской помощи;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</w:pPr>
            <w:r>
              <w:t>Отсутствие информационных стендов в медицинских организациях.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</w:pPr>
            <w:r>
              <w:t>Отсутствие на информационных стендах в медицинских организациях следующей информации: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о режиме работы медицинской организации;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о видах оказываемой медицинской помощи в данной медицинской организации;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о показателях доступности и качества медицинской помощи;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2.4.5.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2.4.6.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50 % скидкой со свободных цен.</w:t>
            </w:r>
          </w:p>
        </w:tc>
      </w:tr>
      <w:tr w:rsidR="00720E0E" w:rsidTr="00A92E43">
        <w:tc>
          <w:tcPr>
            <w:tcW w:w="10632" w:type="dxa"/>
            <w:gridSpan w:val="2"/>
          </w:tcPr>
          <w:p w:rsidR="00720E0E" w:rsidRDefault="00720E0E" w:rsidP="00720E0E">
            <w:pPr>
              <w:pStyle w:val="ConsPlusNormal"/>
              <w:jc w:val="center"/>
              <w:outlineLvl w:val="2"/>
            </w:pPr>
            <w:r>
              <w:lastRenderedPageBreak/>
              <w:t>Раздел 3. Дефекты медицинской помощи/нарушения при оказании медицинской помощи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</w:pPr>
            <w:r>
              <w:t>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лиц).</w:t>
            </w:r>
          </w:p>
        </w:tc>
      </w:tr>
      <w:tr w:rsidR="00720E0E" w:rsidTr="00A92E4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720E0E" w:rsidRDefault="00720E0E" w:rsidP="00720E0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9923" w:type="dxa"/>
            <w:tcBorders>
              <w:bottom w:val="nil"/>
            </w:tcBorders>
          </w:tcPr>
          <w:p w:rsidR="00720E0E" w:rsidRDefault="00720E0E" w:rsidP="00720E0E">
            <w:pPr>
              <w:pStyle w:val="ConsPlusNormal"/>
            </w:pPr>
            <w: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помощи: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не повлиявшее на состояние здоровья застрахованного лица;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приведших к удлинению сроков лечения сверх установленных (за исключением случаев отказа застрахованного лица от медицинского вмешательства и (или) отсутствия письменного согласия на лечение, в установленных законодательством Российской Федерации случаях);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 xml:space="preserve">приведших к </w:t>
            </w:r>
            <w:proofErr w:type="spellStart"/>
            <w:r>
              <w:t>инвалидизации</w:t>
            </w:r>
            <w:proofErr w:type="spellEnd"/>
            <w:r>
              <w:t xml:space="preserve"> (за исключением случаев отказа застрахованного лица от лечения, оформленного в установленном порядке);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3.2.5.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приведших к летальному исходу (за исключением случаев отказа застрахованного лица от лечения, оформленного в установленном порядке).</w:t>
            </w:r>
          </w:p>
        </w:tc>
      </w:tr>
      <w:tr w:rsidR="00720E0E" w:rsidTr="00A92E4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720E0E" w:rsidRDefault="00720E0E" w:rsidP="00720E0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9923" w:type="dxa"/>
            <w:tcBorders>
              <w:bottom w:val="nil"/>
            </w:tcBorders>
          </w:tcPr>
          <w:p w:rsidR="00720E0E" w:rsidRDefault="00720E0E" w:rsidP="00720E0E">
            <w:pPr>
              <w:pStyle w:val="ConsPlusNormal"/>
            </w:pPr>
            <w:r>
              <w:t>Выполнение непоказанных, неоправданных с клинической точки зрения, не регламентированных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 мероприятий: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порядке).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</w:pPr>
            <w:r>
              <w:t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лечения).</w:t>
            </w:r>
          </w:p>
        </w:tc>
      </w:tr>
      <w:tr w:rsidR="00720E0E" w:rsidTr="00A92E4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720E0E" w:rsidRDefault="00720E0E" w:rsidP="00720E0E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9923" w:type="dxa"/>
            <w:tcBorders>
              <w:bottom w:val="nil"/>
            </w:tcBorders>
          </w:tcPr>
          <w:p w:rsidR="00720E0E" w:rsidRDefault="00720E0E" w:rsidP="00720E0E">
            <w:pPr>
              <w:pStyle w:val="ConsPlusNormal"/>
            </w:pPr>
            <w:r>
              <w:t>Нарушения при оказании медицинской помощи (в частности, дефекты лечения, преждевременная выписка),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лечения; повторная госпитализация в течение 30 дней со дня завершения лечения в стационаре; повторный вызов скорой медицинской помощи в течение 24 часов от момента предшествующего вызова.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</w:pPr>
            <w:r>
              <w:t>Нарушение по вине медицинской организации преемственности в лечении (в том числе несвоевременный перевод пациента в медицинскую организацию более высокого уровня), приведшее к удлинению сроков лечения и (или) ухудшению состояния здоровья застрахованного лица.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</w:pPr>
            <w: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в амбулаторно- поликлинических условиях, в условиях дневного стационара.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</w:pPr>
            <w:r>
              <w:t xml:space="preserve">Госпитализация застрахованного лица, медицинская помощь которому должна быть оказана в </w:t>
            </w:r>
            <w:r>
              <w:lastRenderedPageBreak/>
              <w:t>стационаре другого профиля (непрофильная госпитализация), кроме случаев госпитализации по неотложным показаниям.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lastRenderedPageBreak/>
              <w:t>3.10.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</w:pPr>
            <w:r>
              <w:t>Повторное посещение врача одной и той же специальности в один день при оказании амбулаторной медицинской помощи,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</w:pPr>
            <w:r>
              <w:t>Необоснованное назначение лекарственной терапии; одновременное назначение лекарственных средств - синонимов, аналогов или антагонистов по фармакологическому действию и т.п., связанное с риском для здоровья пациента и/или приводящее к удорожанию лечения.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</w:pPr>
            <w:r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законодательством.</w:t>
            </w:r>
          </w:p>
        </w:tc>
      </w:tr>
      <w:tr w:rsidR="00720E0E" w:rsidTr="00A92E4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720E0E" w:rsidRDefault="00720E0E" w:rsidP="00720E0E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9923" w:type="dxa"/>
            <w:tcBorders>
              <w:bottom w:val="nil"/>
            </w:tcBorders>
          </w:tcPr>
          <w:p w:rsidR="00720E0E" w:rsidRDefault="00720E0E" w:rsidP="00720E0E">
            <w:pPr>
              <w:pStyle w:val="ConsPlusNormal"/>
            </w:pPr>
            <w:r>
              <w:t>Наличие расхождений клинического и патологоанатомического диагнозов 2 - 3 категории вследствие дефектов при оказании медицинской помощи, установленных по результатам экспертизы качества медицинской помощи.</w:t>
            </w:r>
          </w:p>
        </w:tc>
      </w:tr>
      <w:tr w:rsidR="00720E0E" w:rsidTr="00A92E43">
        <w:tc>
          <w:tcPr>
            <w:tcW w:w="10632" w:type="dxa"/>
            <w:gridSpan w:val="2"/>
          </w:tcPr>
          <w:p w:rsidR="00720E0E" w:rsidRDefault="00720E0E" w:rsidP="00720E0E">
            <w:pPr>
              <w:pStyle w:val="ConsPlusNormal"/>
              <w:jc w:val="center"/>
              <w:outlineLvl w:val="2"/>
            </w:pPr>
            <w:r>
              <w:t>Раздел 4. Дефекты оформления первичной медицинской документации в медицинской организации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</w:pPr>
            <w: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</w:tr>
      <w:tr w:rsidR="00720E0E" w:rsidTr="00A92E4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720E0E" w:rsidRDefault="00720E0E" w:rsidP="00720E0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9923" w:type="dxa"/>
            <w:tcBorders>
              <w:bottom w:val="nil"/>
            </w:tcBorders>
          </w:tcPr>
          <w:p w:rsidR="00720E0E" w:rsidRDefault="00720E0E" w:rsidP="00720E0E">
            <w:pPr>
              <w:pStyle w:val="ConsPlusNormal"/>
            </w:pPr>
            <w:r>
              <w:t>Отсутствие в первичной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</w:pPr>
            <w:r>
              <w:t>Отсутствие в первичной документации:</w:t>
            </w:r>
          </w:p>
          <w:p w:rsidR="00720E0E" w:rsidRDefault="00720E0E" w:rsidP="00720E0E">
            <w:pPr>
              <w:pStyle w:val="ConsPlusNormal"/>
            </w:pPr>
            <w:r>
              <w:t>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(или) письменного согласия на лечение, в установленных законодательством Российской Федерации случаях.</w:t>
            </w:r>
          </w:p>
        </w:tc>
      </w:tr>
      <w:tr w:rsidR="00720E0E" w:rsidTr="00A92E4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720E0E" w:rsidRDefault="00720E0E" w:rsidP="00720E0E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9923" w:type="dxa"/>
            <w:tcBorders>
              <w:bottom w:val="nil"/>
            </w:tcBorders>
          </w:tcPr>
          <w:p w:rsidR="00720E0E" w:rsidRDefault="00720E0E" w:rsidP="00720E0E">
            <w:pPr>
              <w:pStyle w:val="ConsPlusNormal"/>
            </w:pPr>
            <w:r>
              <w:t>Наличие признаков искажения сведений, представленных в медицинской документации (дописки, исправления, "вклейки", полное переоформление истории болезни с искажением сведений о проведенных диагностических и лечебных мероприятий, клинической картине заболевания).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</w:pPr>
            <w: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</w:tr>
      <w:tr w:rsidR="00720E0E" w:rsidTr="00A92E4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720E0E" w:rsidRDefault="00720E0E" w:rsidP="00720E0E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9923" w:type="dxa"/>
            <w:tcBorders>
              <w:bottom w:val="nil"/>
            </w:tcBorders>
          </w:tcPr>
          <w:p w:rsidR="00720E0E" w:rsidRDefault="00720E0E" w:rsidP="00720E0E">
            <w:pPr>
              <w:pStyle w:val="ConsPlusNormal"/>
            </w:pPr>
            <w:r>
              <w:t>Несоответствие данных первичной медицинской документации данным реестра счетов.</w:t>
            </w:r>
          </w:p>
        </w:tc>
      </w:tr>
      <w:tr w:rsidR="00720E0E" w:rsidTr="00A92E4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720E0E" w:rsidRDefault="00720E0E" w:rsidP="00720E0E">
            <w:pPr>
              <w:pStyle w:val="ConsPlusNormal"/>
              <w:jc w:val="center"/>
            </w:pPr>
            <w:r>
              <w:t>4.6.1.</w:t>
            </w:r>
          </w:p>
        </w:tc>
        <w:tc>
          <w:tcPr>
            <w:tcW w:w="9923" w:type="dxa"/>
            <w:tcBorders>
              <w:bottom w:val="nil"/>
            </w:tcBorders>
          </w:tcPr>
          <w:p w:rsidR="00720E0E" w:rsidRDefault="00720E0E" w:rsidP="00720E0E">
            <w:pPr>
              <w:pStyle w:val="ConsPlusNormal"/>
              <w:jc w:val="both"/>
            </w:pPr>
            <w:r>
              <w:t>Некорректное применение тарифа, требующее его замены по результатам экспертизы.</w:t>
            </w:r>
          </w:p>
        </w:tc>
      </w:tr>
      <w:tr w:rsidR="00720E0E" w:rsidTr="00A92E4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720E0E" w:rsidRDefault="00720E0E" w:rsidP="00720E0E">
            <w:pPr>
              <w:pStyle w:val="ConsPlusNormal"/>
              <w:jc w:val="center"/>
            </w:pPr>
            <w:r>
              <w:t>4.6.2.</w:t>
            </w:r>
          </w:p>
        </w:tc>
        <w:tc>
          <w:tcPr>
            <w:tcW w:w="9923" w:type="dxa"/>
            <w:tcBorders>
              <w:bottom w:val="nil"/>
            </w:tcBorders>
          </w:tcPr>
          <w:p w:rsidR="00720E0E" w:rsidRDefault="00720E0E" w:rsidP="00720E0E">
            <w:pPr>
              <w:pStyle w:val="ConsPlusNormal"/>
              <w:jc w:val="both"/>
            </w:pPr>
            <w:r>
              <w:t>Включение в счет на оплату медицинской помощи/медицинских услуг при отсутствии в медицинском документе сведений, подтверждающих факт оказания медицинской помощи пациенту.</w:t>
            </w:r>
          </w:p>
        </w:tc>
      </w:tr>
      <w:tr w:rsidR="00720E0E" w:rsidTr="00A92E43">
        <w:tc>
          <w:tcPr>
            <w:tcW w:w="10632" w:type="dxa"/>
            <w:gridSpan w:val="2"/>
          </w:tcPr>
          <w:p w:rsidR="00720E0E" w:rsidRDefault="00720E0E" w:rsidP="00720E0E">
            <w:pPr>
              <w:pStyle w:val="ConsPlusNormal"/>
              <w:jc w:val="center"/>
              <w:outlineLvl w:val="2"/>
            </w:pPr>
            <w:r>
              <w:t>Раздел 5. Нарушения в оформлении и предъявлении на оплату счетов и реестров счетов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</w:pPr>
            <w: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наличие ошибок и/или недостоверной информации в реквизитах счета;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сумма счета не соответствует итоговой сумме предоставленной медицинской помощи по реестру счетов;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lastRenderedPageBreak/>
              <w:t>5.1.3.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наличие незаполненных полей реестра счетов, обязательных к заполнению;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некорректное заполнение полей реестра счетов;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5.1.5.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заявленная сумма по позиции реестра счетов не корректна (содержит арифметическую ошибку);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5.1.6.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дата оказания медицинской помощи в реестре счетов не соответствует отчетному периоду/периоду оплаты.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</w:pPr>
            <w:r>
              <w:t>Нарушения, связанные с определением принадлежности застрахованного лица к страховой медицинской организации: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5.2.3.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включение в реестр счетов случаев оказания медицинской помощи застрахованному лицу, получившему полис ОМС на территории другого субъекта РФ;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5.2.4.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наличие в реестре счета неактуальных данных о застрахованных лицах;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5.2.5.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включение в реестры счетов случаев оказания медицинской помощи, предоставленной категориям граждан, не подлежащим страхованию по ОМС на территории РФ.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</w:pPr>
            <w:r>
              <w:t>Нарушения, связанные с включением в реестр медицинской помощи, не входящей в территориальную программу ОМС: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5.3.1.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Включение в реестр счетов видов медицинской помощи, не входящих в Территориальную программу ОМС;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5.3.2.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Предъявление к оплате случаев оказания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5.3.3.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Включение в реестр счетов случаев оказания медицинской помощи, подлежащих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</w:pPr>
            <w:r>
              <w:t>Нарушения, связанные с необоснованным применением тарифа на медицинскую помощь: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5.4.1.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5.4.2.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соглашении.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</w:pPr>
            <w:r>
              <w:t>Нарушения, связанные с включением в реестр счетов нелицензированных видов медицинской деятельности: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5.5.1.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Включение в реестр счетов случаев оказания медицинской помощи по видам медицинской деятельности, отсутствующим в действующей лицензии медицинской организации;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5.5.2.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Предоставление реестров счетов в случае прекращения в установленном порядке действия лицензии медицинской организации;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lastRenderedPageBreak/>
              <w:t>5.5.3.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Предоставление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</w:pPr>
            <w:r>
              <w:t>Включение в реестр счетов случаев оказания медицинской помощи специалистом, не имеющим сертификата или свидетельства об аккредитации по профилю оказания медицинской помощи.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</w:pPr>
            <w:r>
              <w:t>Нарушения, связанные с повторным или необоснованным включением в реестр счетов медицинской помощи: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5.7.1.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5.7.2.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Дублирование случаев оказания медицинской помощи в одном реестре;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5.7.3.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Стоимость отдельной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5.7.4.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Стоимость услуги включена в норматив финансового обеспечения оплаты амбулаторной медицинской помощи на прикрепленное население, застрахованное в системе ОМС.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5.7.5.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Включения в реестр счетов медицинской помощи:</w:t>
            </w:r>
          </w:p>
          <w:p w:rsidR="00720E0E" w:rsidRDefault="00720E0E" w:rsidP="00720E0E">
            <w:pPr>
              <w:pStyle w:val="ConsPlusNormal"/>
              <w:ind w:left="283"/>
            </w:pPr>
            <w:r>
              <w:t>- амбулаторных посещений в период пребывания застрахованного лица в круглосуточном стационаре (кроме дня поступления и выписки из стационара, а также консультаций в других медицинских организациях в рамках стандартов медицинской помощи);</w:t>
            </w:r>
          </w:p>
          <w:p w:rsidR="00720E0E" w:rsidRDefault="00720E0E" w:rsidP="00720E0E">
            <w:pPr>
              <w:pStyle w:val="ConsPlusNormal"/>
              <w:ind w:left="283"/>
            </w:pPr>
            <w:r>
              <w:t xml:space="preserve">- </w:t>
            </w:r>
            <w:proofErr w:type="spellStart"/>
            <w:r>
              <w:t>пациенто</w:t>
            </w:r>
            <w:proofErr w:type="spellEnd"/>
            <w:r>
              <w:t>-дней пребывания застрахованного лица в дневном стационаре в период пребывания пациента в круглосуточном стационаре (кроме дня поступления и выписки из стационара, а также консультаций в других медицинских организациях).</w:t>
            </w:r>
          </w:p>
        </w:tc>
      </w:tr>
      <w:tr w:rsidR="00720E0E" w:rsidTr="00A92E43">
        <w:tc>
          <w:tcPr>
            <w:tcW w:w="709" w:type="dxa"/>
          </w:tcPr>
          <w:p w:rsidR="00720E0E" w:rsidRDefault="00720E0E" w:rsidP="00720E0E">
            <w:pPr>
              <w:pStyle w:val="ConsPlusNormal"/>
              <w:jc w:val="center"/>
            </w:pPr>
            <w:r>
              <w:t>5.7.6.</w:t>
            </w:r>
          </w:p>
        </w:tc>
        <w:tc>
          <w:tcPr>
            <w:tcW w:w="9923" w:type="dxa"/>
          </w:tcPr>
          <w:p w:rsidR="00720E0E" w:rsidRDefault="00720E0E" w:rsidP="00720E0E">
            <w:pPr>
              <w:pStyle w:val="ConsPlusNormal"/>
              <w:ind w:left="283"/>
            </w:pPr>
            <w:r>
              <w:t>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лечения.</w:t>
            </w:r>
          </w:p>
        </w:tc>
      </w:tr>
    </w:tbl>
    <w:p w:rsidR="00CA2822" w:rsidRDefault="00CA2822">
      <w:pPr>
        <w:pStyle w:val="ConsPlusNormal"/>
        <w:jc w:val="right"/>
      </w:pPr>
    </w:p>
    <w:p w:rsidR="00CA2822" w:rsidRDefault="00CA2822">
      <w:pPr>
        <w:pStyle w:val="ConsPlusNormal"/>
        <w:jc w:val="right"/>
      </w:pPr>
    </w:p>
    <w:sectPr w:rsidR="00CA2822" w:rsidSect="002F0B5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2"/>
    <w:rsid w:val="00247CFB"/>
    <w:rsid w:val="00450E54"/>
    <w:rsid w:val="00701B24"/>
    <w:rsid w:val="00720E0E"/>
    <w:rsid w:val="00A92E43"/>
    <w:rsid w:val="00CA2822"/>
    <w:rsid w:val="00E5268B"/>
    <w:rsid w:val="00E65391"/>
    <w:rsid w:val="00EB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85B70-D054-4C17-BD44-F6C1F33C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2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2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2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2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2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28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F630AB0EFA5E827BA03DB8F8A6A937FF86ED34F5F2C99CEB0AD3FDBA07032C56DBC2547D3222D55j7I" TargetMode="External"/><Relationship Id="rId5" Type="http://schemas.openxmlformats.org/officeDocument/2006/relationships/hyperlink" Target="consultantplus://offline/ref=1E1F630AB0EFA5E827BA03DB8F8A6A937CF06BD1425C2C99CEB0AD3FDBA07032C56DBC2547D3222055j7I" TargetMode="External"/><Relationship Id="rId4" Type="http://schemas.openxmlformats.org/officeDocument/2006/relationships/hyperlink" Target="consultantplus://offline/ref=1E1F630AB0EFA5E827BA03DB8F8A6A937CF16BD64D592C99CEB0AD3FDBA07032C56DBC2547D3222255j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Ивкина Евгения Ивановна</dc:creator>
  <cp:lastModifiedBy>sekretar</cp:lastModifiedBy>
  <cp:revision>6</cp:revision>
  <dcterms:created xsi:type="dcterms:W3CDTF">2017-08-23T08:35:00Z</dcterms:created>
  <dcterms:modified xsi:type="dcterms:W3CDTF">2017-08-23T11:50:00Z</dcterms:modified>
</cp:coreProperties>
</file>