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EA" w:rsidRDefault="006E67EA" w:rsidP="00EA711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en-US"/>
        </w:rPr>
      </w:pPr>
      <w:r>
        <w:rPr>
          <w:rFonts w:ascii="Tahoma" w:hAnsi="Tahoma" w:cs="Tahoma"/>
          <w:b/>
          <w:bCs/>
          <w:noProof/>
        </w:rPr>
        <w:drawing>
          <wp:inline distT="0" distB="0" distL="0" distR="0">
            <wp:extent cx="1266190" cy="1442720"/>
            <wp:effectExtent l="19050" t="0" r="0" b="0"/>
            <wp:docPr id="1" name="Рисунок 1" descr="C:\Users\BolshakovMikhail\Downloads\ЛОГОТИП ГВ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shakovMikhail\Downloads\ЛОГОТИП ГВ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7EA" w:rsidRDefault="006E67EA" w:rsidP="00EA711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lang w:eastAsia="en-US"/>
        </w:rPr>
      </w:pPr>
    </w:p>
    <w:p w:rsidR="006475C9" w:rsidRPr="006E67EA" w:rsidRDefault="006475C9" w:rsidP="00EA711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E67EA">
        <w:rPr>
          <w:b/>
          <w:bCs/>
          <w:lang w:eastAsia="en-US"/>
        </w:rPr>
        <w:t>Вниманию владельцев животных!</w:t>
      </w:r>
    </w:p>
    <w:p w:rsidR="006475C9" w:rsidRPr="006E67EA" w:rsidRDefault="006475C9" w:rsidP="00EA711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206C7B" w:rsidRPr="006E67EA" w:rsidRDefault="00DF1DEA" w:rsidP="00EA711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E67EA">
        <w:rPr>
          <w:b/>
          <w:bCs/>
          <w:lang w:eastAsia="en-US"/>
        </w:rPr>
        <w:t xml:space="preserve">Болезнь </w:t>
      </w:r>
      <w:proofErr w:type="spellStart"/>
      <w:r w:rsidRPr="006E67EA">
        <w:rPr>
          <w:b/>
          <w:bCs/>
          <w:lang w:eastAsia="en-US"/>
        </w:rPr>
        <w:t>Ауески</w:t>
      </w:r>
      <w:proofErr w:type="spellEnd"/>
    </w:p>
    <w:p w:rsidR="00206C7B" w:rsidRPr="006E67EA" w:rsidRDefault="00206C7B" w:rsidP="009F3BF2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DF1DEA" w:rsidRPr="006E67EA" w:rsidRDefault="00DF1DEA" w:rsidP="006475C9">
      <w:pPr>
        <w:autoSpaceDE w:val="0"/>
        <w:autoSpaceDN w:val="0"/>
        <w:adjustRightInd w:val="0"/>
        <w:spacing w:line="264" w:lineRule="auto"/>
        <w:ind w:firstLine="567"/>
        <w:jc w:val="both"/>
        <w:rPr>
          <w:bCs/>
          <w:lang w:eastAsia="en-US"/>
        </w:rPr>
      </w:pPr>
      <w:r w:rsidRPr="006E67EA">
        <w:rPr>
          <w:b/>
          <w:bCs/>
          <w:lang w:eastAsia="en-US"/>
        </w:rPr>
        <w:t xml:space="preserve">Болезнь </w:t>
      </w:r>
      <w:proofErr w:type="spellStart"/>
      <w:r w:rsidRPr="006E67EA">
        <w:rPr>
          <w:b/>
          <w:bCs/>
          <w:lang w:eastAsia="en-US"/>
        </w:rPr>
        <w:t>Ауески</w:t>
      </w:r>
      <w:proofErr w:type="spellEnd"/>
      <w:r w:rsidRPr="006E67EA">
        <w:rPr>
          <w:b/>
          <w:bCs/>
          <w:lang w:eastAsia="en-US"/>
        </w:rPr>
        <w:t xml:space="preserve"> - </w:t>
      </w:r>
      <w:r w:rsidRPr="006E67EA">
        <w:rPr>
          <w:bCs/>
          <w:lang w:eastAsia="en-US"/>
        </w:rPr>
        <w:t>остро протекающая инфекционная болезнь свиней, крупного рогатого скота, овец, коз, собак, кошек, лисиц, соболей, норок, хорьков, песцов, енотовидных собак и грызунов.</w:t>
      </w:r>
    </w:p>
    <w:p w:rsidR="00DF1DEA" w:rsidRPr="006E67EA" w:rsidRDefault="00DF1DEA" w:rsidP="006475C9">
      <w:pPr>
        <w:autoSpaceDE w:val="0"/>
        <w:autoSpaceDN w:val="0"/>
        <w:adjustRightInd w:val="0"/>
        <w:spacing w:line="264" w:lineRule="auto"/>
        <w:ind w:firstLine="567"/>
        <w:jc w:val="both"/>
        <w:rPr>
          <w:bCs/>
          <w:lang w:eastAsia="en-US"/>
        </w:rPr>
      </w:pPr>
      <w:r w:rsidRPr="006E67EA">
        <w:t>Характерными клиническими признаками болезни у животных являются зуд и расчесы в области головы и других частей тела (кроме свиней, соболей, норок и хорей), возбудимость или угнетение, слюнотечение, нарушение координации движений, мышечная дрожь, судороги, параличи.</w:t>
      </w:r>
    </w:p>
    <w:p w:rsidR="00DF1DEA" w:rsidRPr="006E67EA" w:rsidRDefault="00DF1DEA" w:rsidP="006475C9">
      <w:pPr>
        <w:autoSpaceDE w:val="0"/>
        <w:autoSpaceDN w:val="0"/>
        <w:adjustRightInd w:val="0"/>
        <w:spacing w:line="264" w:lineRule="auto"/>
        <w:ind w:firstLine="567"/>
        <w:jc w:val="both"/>
        <w:rPr>
          <w:lang w:eastAsia="en-US"/>
        </w:rPr>
      </w:pPr>
      <w:r w:rsidRPr="006E67EA">
        <w:rPr>
          <w:lang w:eastAsia="en-US"/>
        </w:rPr>
        <w:t xml:space="preserve">Возбудителем болезни </w:t>
      </w:r>
      <w:proofErr w:type="spellStart"/>
      <w:r w:rsidRPr="006E67EA">
        <w:rPr>
          <w:lang w:eastAsia="en-US"/>
        </w:rPr>
        <w:t>Ауески</w:t>
      </w:r>
      <w:proofErr w:type="spellEnd"/>
      <w:r w:rsidRPr="006E67EA">
        <w:rPr>
          <w:lang w:eastAsia="en-US"/>
        </w:rPr>
        <w:t xml:space="preserve"> является ДНК-содержащий вирус семейства </w:t>
      </w:r>
      <w:proofErr w:type="spellStart"/>
      <w:r w:rsidRPr="006E67EA">
        <w:rPr>
          <w:lang w:eastAsia="en-US"/>
        </w:rPr>
        <w:t>Herpesviridae</w:t>
      </w:r>
      <w:proofErr w:type="spellEnd"/>
      <w:r w:rsidRPr="006E67EA">
        <w:rPr>
          <w:lang w:eastAsia="en-US"/>
        </w:rPr>
        <w:t xml:space="preserve">, рода </w:t>
      </w:r>
      <w:proofErr w:type="spellStart"/>
      <w:r w:rsidRPr="006E67EA">
        <w:rPr>
          <w:lang w:eastAsia="en-US"/>
        </w:rPr>
        <w:t>Varicellavirus</w:t>
      </w:r>
      <w:proofErr w:type="spellEnd"/>
      <w:r w:rsidR="00BB7DE7" w:rsidRPr="006E67EA">
        <w:rPr>
          <w:lang w:eastAsia="en-US"/>
        </w:rPr>
        <w:t>.</w:t>
      </w:r>
    </w:p>
    <w:p w:rsidR="00DF1DEA" w:rsidRPr="006E67EA" w:rsidRDefault="00DF1DEA" w:rsidP="006475C9">
      <w:pPr>
        <w:autoSpaceDE w:val="0"/>
        <w:autoSpaceDN w:val="0"/>
        <w:adjustRightInd w:val="0"/>
        <w:spacing w:line="264" w:lineRule="auto"/>
        <w:ind w:firstLine="567"/>
        <w:jc w:val="both"/>
        <w:rPr>
          <w:lang w:eastAsia="en-US"/>
        </w:rPr>
      </w:pPr>
      <w:r w:rsidRPr="006E67EA">
        <w:rPr>
          <w:lang w:eastAsia="en-US"/>
        </w:rPr>
        <w:t>Источником возбудителя являются больные, переболевшие восприимчивые животные и восприимчивые животные, не имеющие клинических признаков и выделяющ</w:t>
      </w:r>
      <w:r w:rsidR="00BB7DE7" w:rsidRPr="006E67EA">
        <w:rPr>
          <w:lang w:eastAsia="en-US"/>
        </w:rPr>
        <w:t>ие возбудитель во внешнюю среду.</w:t>
      </w:r>
    </w:p>
    <w:p w:rsidR="00DF1DEA" w:rsidRPr="006E67EA" w:rsidRDefault="00DF1DEA" w:rsidP="006475C9">
      <w:pPr>
        <w:autoSpaceDE w:val="0"/>
        <w:autoSpaceDN w:val="0"/>
        <w:adjustRightInd w:val="0"/>
        <w:spacing w:line="264" w:lineRule="auto"/>
        <w:ind w:firstLine="567"/>
        <w:jc w:val="both"/>
        <w:rPr>
          <w:lang w:eastAsia="en-US"/>
        </w:rPr>
      </w:pPr>
      <w:r w:rsidRPr="006E67EA">
        <w:rPr>
          <w:lang w:eastAsia="en-US"/>
        </w:rPr>
        <w:t xml:space="preserve">Инкубационный период болезни </w:t>
      </w:r>
      <w:proofErr w:type="spellStart"/>
      <w:r w:rsidRPr="006E67EA">
        <w:rPr>
          <w:lang w:eastAsia="en-US"/>
        </w:rPr>
        <w:t>Ауески</w:t>
      </w:r>
      <w:proofErr w:type="spellEnd"/>
      <w:r w:rsidRPr="006E67EA">
        <w:rPr>
          <w:lang w:eastAsia="en-US"/>
        </w:rPr>
        <w:t xml:space="preserve"> составляет от 2 до 20 календарных дней.</w:t>
      </w:r>
    </w:p>
    <w:p w:rsidR="00DF1DEA" w:rsidRPr="006E67EA" w:rsidRDefault="009A5B32" w:rsidP="006475C9">
      <w:pPr>
        <w:autoSpaceDE w:val="0"/>
        <w:autoSpaceDN w:val="0"/>
        <w:adjustRightInd w:val="0"/>
        <w:spacing w:line="264" w:lineRule="auto"/>
        <w:ind w:firstLine="567"/>
        <w:jc w:val="both"/>
        <w:rPr>
          <w:bCs/>
          <w:lang w:eastAsia="en-US"/>
        </w:rPr>
      </w:pPr>
      <w:r w:rsidRPr="006E67EA">
        <w:rPr>
          <w:bCs/>
          <w:lang w:eastAsia="en-US"/>
        </w:rPr>
        <w:t xml:space="preserve">Диагноз на болезнь </w:t>
      </w:r>
      <w:proofErr w:type="spellStart"/>
      <w:r w:rsidRPr="006E67EA">
        <w:rPr>
          <w:bCs/>
          <w:lang w:eastAsia="en-US"/>
        </w:rPr>
        <w:t>Ауески</w:t>
      </w:r>
      <w:proofErr w:type="spellEnd"/>
      <w:r w:rsidRPr="006E67EA">
        <w:rPr>
          <w:bCs/>
          <w:lang w:eastAsia="en-US"/>
        </w:rPr>
        <w:t xml:space="preserve"> ставится на основании лабораторных исследований </w:t>
      </w:r>
      <w:r w:rsidR="0022597B" w:rsidRPr="006E67EA">
        <w:rPr>
          <w:bCs/>
          <w:lang w:eastAsia="en-US"/>
        </w:rPr>
        <w:t>б</w:t>
      </w:r>
      <w:r w:rsidRPr="006E67EA">
        <w:rPr>
          <w:bCs/>
          <w:lang w:eastAsia="en-US"/>
        </w:rPr>
        <w:t>иологического и (или) патологического материала</w:t>
      </w:r>
      <w:r w:rsidR="00BB7DE7" w:rsidRPr="006E67EA">
        <w:rPr>
          <w:bCs/>
          <w:lang w:eastAsia="en-US"/>
        </w:rPr>
        <w:t>.</w:t>
      </w:r>
    </w:p>
    <w:p w:rsidR="0024397C" w:rsidRPr="006E67EA" w:rsidRDefault="00401412" w:rsidP="006475C9">
      <w:pPr>
        <w:autoSpaceDE w:val="0"/>
        <w:autoSpaceDN w:val="0"/>
        <w:adjustRightInd w:val="0"/>
        <w:spacing w:line="264" w:lineRule="auto"/>
        <w:ind w:firstLine="567"/>
        <w:jc w:val="both"/>
        <w:rPr>
          <w:lang w:eastAsia="en-US"/>
        </w:rPr>
      </w:pPr>
      <w:r w:rsidRPr="006E67EA">
        <w:t>На т</w:t>
      </w:r>
      <w:r w:rsidR="00EA7111" w:rsidRPr="006E67EA">
        <w:t>ерритори</w:t>
      </w:r>
      <w:r w:rsidRPr="006E67EA">
        <w:t>и</w:t>
      </w:r>
      <w:r w:rsidR="00EA7111" w:rsidRPr="006E67EA">
        <w:t xml:space="preserve"> Российской Федерации </w:t>
      </w:r>
      <w:r w:rsidR="0022597B" w:rsidRPr="006E67EA">
        <w:t>регистрир</w:t>
      </w:r>
      <w:r w:rsidR="00BB7DE7" w:rsidRPr="006E67EA">
        <w:t>уются</w:t>
      </w:r>
      <w:r w:rsidR="00EA7111" w:rsidRPr="006E67EA">
        <w:t xml:space="preserve"> случаи заболевания </w:t>
      </w:r>
      <w:r w:rsidR="0022597B" w:rsidRPr="006E67EA">
        <w:t xml:space="preserve">животных болезнью </w:t>
      </w:r>
      <w:proofErr w:type="spellStart"/>
      <w:r w:rsidR="0022597B" w:rsidRPr="006E67EA">
        <w:t>Ауески</w:t>
      </w:r>
      <w:proofErr w:type="spellEnd"/>
      <w:r w:rsidR="00EA7111" w:rsidRPr="006E67EA">
        <w:t>.</w:t>
      </w:r>
    </w:p>
    <w:p w:rsidR="009A5B32" w:rsidRPr="006E67EA" w:rsidRDefault="00D2224A" w:rsidP="006475C9">
      <w:pPr>
        <w:spacing w:line="264" w:lineRule="auto"/>
        <w:ind w:firstLine="567"/>
        <w:jc w:val="both"/>
        <w:rPr>
          <w:b/>
          <w:bCs/>
          <w:lang w:eastAsia="en-US"/>
        </w:rPr>
      </w:pPr>
      <w:r w:rsidRPr="006E67EA">
        <w:rPr>
          <w:b/>
        </w:rPr>
        <w:t>Владельц</w:t>
      </w:r>
      <w:r w:rsidR="003B6776" w:rsidRPr="006E67EA">
        <w:rPr>
          <w:b/>
        </w:rPr>
        <w:t>ам</w:t>
      </w:r>
      <w:r w:rsidRPr="006E67EA">
        <w:rPr>
          <w:b/>
        </w:rPr>
        <w:t xml:space="preserve"> </w:t>
      </w:r>
      <w:r w:rsidR="0022597B" w:rsidRPr="006E67EA">
        <w:rPr>
          <w:b/>
        </w:rPr>
        <w:t>животных</w:t>
      </w:r>
      <w:r w:rsidRPr="006E67EA">
        <w:rPr>
          <w:b/>
        </w:rPr>
        <w:t xml:space="preserve"> необходимо </w:t>
      </w:r>
      <w:r w:rsidR="00E518E3" w:rsidRPr="006E67EA">
        <w:rPr>
          <w:b/>
        </w:rPr>
        <w:t xml:space="preserve">использовать для кормления своих животных </w:t>
      </w:r>
      <w:r w:rsidR="00E518E3" w:rsidRPr="006E67EA">
        <w:rPr>
          <w:b/>
          <w:bCs/>
          <w:lang w:eastAsia="en-US"/>
        </w:rPr>
        <w:t>обеззараженные продукты жи</w:t>
      </w:r>
      <w:r w:rsidR="00BC21AF" w:rsidRPr="006E67EA">
        <w:rPr>
          <w:b/>
          <w:bCs/>
          <w:lang w:eastAsia="en-US"/>
        </w:rPr>
        <w:t>вотного происхождения (мясо, субпродукты</w:t>
      </w:r>
      <w:r w:rsidR="00E518E3" w:rsidRPr="006E67EA">
        <w:rPr>
          <w:b/>
          <w:bCs/>
          <w:lang w:eastAsia="en-US"/>
        </w:rPr>
        <w:t>)</w:t>
      </w:r>
      <w:r w:rsidR="00BC21AF" w:rsidRPr="006E67EA">
        <w:rPr>
          <w:b/>
          <w:bCs/>
          <w:lang w:eastAsia="en-US"/>
        </w:rPr>
        <w:t>.</w:t>
      </w:r>
      <w:r w:rsidR="00E518E3" w:rsidRPr="006E67EA">
        <w:rPr>
          <w:b/>
          <w:bCs/>
          <w:lang w:eastAsia="en-US"/>
        </w:rPr>
        <w:t xml:space="preserve"> </w:t>
      </w:r>
    </w:p>
    <w:p w:rsidR="00E518E3" w:rsidRPr="006E67EA" w:rsidRDefault="00E518E3" w:rsidP="006475C9">
      <w:pPr>
        <w:spacing w:line="264" w:lineRule="auto"/>
        <w:ind w:firstLine="567"/>
        <w:jc w:val="both"/>
        <w:rPr>
          <w:b/>
          <w:sz w:val="20"/>
          <w:szCs w:val="20"/>
        </w:rPr>
      </w:pPr>
      <w:r w:rsidRPr="006E67EA">
        <w:rPr>
          <w:b/>
          <w:bCs/>
          <w:lang w:eastAsia="en-US"/>
        </w:rPr>
        <w:t>В случа</w:t>
      </w:r>
      <w:r w:rsidR="005112FA" w:rsidRPr="006E67EA">
        <w:rPr>
          <w:b/>
          <w:bCs/>
          <w:lang w:eastAsia="en-US"/>
        </w:rPr>
        <w:t>е</w:t>
      </w:r>
      <w:r w:rsidRPr="006E67EA">
        <w:rPr>
          <w:b/>
          <w:bCs/>
          <w:lang w:eastAsia="en-US"/>
        </w:rPr>
        <w:t xml:space="preserve"> </w:t>
      </w:r>
      <w:r w:rsidRPr="006E67EA">
        <w:rPr>
          <w:b/>
          <w:lang w:eastAsia="en-US"/>
        </w:rPr>
        <w:t xml:space="preserve">подозрения на болезнь </w:t>
      </w:r>
      <w:proofErr w:type="spellStart"/>
      <w:r w:rsidRPr="006E67EA">
        <w:rPr>
          <w:b/>
          <w:lang w:eastAsia="en-US"/>
        </w:rPr>
        <w:t>Ауески</w:t>
      </w:r>
      <w:proofErr w:type="spellEnd"/>
      <w:r w:rsidRPr="006E67EA">
        <w:rPr>
          <w:b/>
          <w:lang w:eastAsia="en-US"/>
        </w:rPr>
        <w:t xml:space="preserve"> владельцы животных обязаны:</w:t>
      </w:r>
    </w:p>
    <w:p w:rsidR="009A5B32" w:rsidRPr="006E67EA" w:rsidRDefault="006475C9" w:rsidP="006475C9">
      <w:pPr>
        <w:autoSpaceDE w:val="0"/>
        <w:autoSpaceDN w:val="0"/>
        <w:adjustRightInd w:val="0"/>
        <w:spacing w:line="264" w:lineRule="auto"/>
        <w:ind w:firstLine="567"/>
        <w:jc w:val="both"/>
        <w:rPr>
          <w:lang w:eastAsia="en-US"/>
        </w:rPr>
      </w:pPr>
      <w:r w:rsidRPr="006E67EA">
        <w:rPr>
          <w:lang w:eastAsia="en-US"/>
        </w:rPr>
        <w:t xml:space="preserve">- </w:t>
      </w:r>
      <w:r w:rsidR="009A5B32" w:rsidRPr="006E67EA">
        <w:rPr>
          <w:lang w:eastAsia="en-US"/>
        </w:rPr>
        <w:t xml:space="preserve">сообщить в течение 24 часов любым доступным способом о подозрении </w:t>
      </w:r>
      <w:r w:rsidR="004507A6" w:rsidRPr="006E67EA">
        <w:rPr>
          <w:lang w:eastAsia="en-US"/>
        </w:rPr>
        <w:br/>
      </w:r>
      <w:r w:rsidR="009A5B32" w:rsidRPr="006E67EA">
        <w:rPr>
          <w:lang w:eastAsia="en-US"/>
        </w:rPr>
        <w:t xml:space="preserve">на болезнь </w:t>
      </w:r>
      <w:proofErr w:type="spellStart"/>
      <w:r w:rsidR="009A5B32" w:rsidRPr="006E67EA">
        <w:rPr>
          <w:lang w:eastAsia="en-US"/>
        </w:rPr>
        <w:t>Ауески</w:t>
      </w:r>
      <w:proofErr w:type="spellEnd"/>
      <w:r w:rsidR="009A5B32" w:rsidRPr="006E67EA">
        <w:rPr>
          <w:lang w:eastAsia="en-US"/>
        </w:rPr>
        <w:t xml:space="preserve"> </w:t>
      </w:r>
      <w:r w:rsidR="00E518E3" w:rsidRPr="006E67EA">
        <w:rPr>
          <w:lang w:eastAsia="en-US"/>
        </w:rPr>
        <w:t>в государственную ветеринарную службу Санкт-Петербурга</w:t>
      </w:r>
      <w:r w:rsidR="004507A6" w:rsidRPr="006E67EA">
        <w:rPr>
          <w:lang w:eastAsia="en-US"/>
        </w:rPr>
        <w:t>,</w:t>
      </w:r>
    </w:p>
    <w:p w:rsidR="008B33CD" w:rsidRPr="006E67EA" w:rsidRDefault="006475C9" w:rsidP="006475C9">
      <w:pPr>
        <w:autoSpaceDE w:val="0"/>
        <w:autoSpaceDN w:val="0"/>
        <w:adjustRightInd w:val="0"/>
        <w:spacing w:line="264" w:lineRule="auto"/>
        <w:ind w:firstLine="567"/>
        <w:jc w:val="both"/>
        <w:rPr>
          <w:lang w:eastAsia="en-US"/>
        </w:rPr>
      </w:pPr>
      <w:r w:rsidRPr="006E67EA">
        <w:rPr>
          <w:lang w:eastAsia="en-US"/>
        </w:rPr>
        <w:t xml:space="preserve">- </w:t>
      </w:r>
      <w:r w:rsidR="009A5B32" w:rsidRPr="006E67EA">
        <w:rPr>
          <w:lang w:eastAsia="en-US"/>
        </w:rPr>
        <w:t xml:space="preserve">содействовать специалистам </w:t>
      </w:r>
      <w:r w:rsidR="00BC21AF" w:rsidRPr="006E67EA">
        <w:rPr>
          <w:lang w:eastAsia="en-US"/>
        </w:rPr>
        <w:t xml:space="preserve">государственной ветеринарной службы </w:t>
      </w:r>
      <w:r w:rsidR="00BC21AF" w:rsidRPr="006E67EA">
        <w:rPr>
          <w:lang w:eastAsia="en-US"/>
        </w:rPr>
        <w:br/>
        <w:t>Санкт-Петербурга</w:t>
      </w:r>
      <w:r w:rsidR="009A5B32" w:rsidRPr="006E67EA">
        <w:rPr>
          <w:lang w:eastAsia="en-US"/>
        </w:rPr>
        <w:t xml:space="preserve"> в проведении отбора проб биологического и (или) патологического материала от животных и направлении проб в лабораторию</w:t>
      </w:r>
      <w:r w:rsidR="00665C49" w:rsidRPr="006E67EA">
        <w:rPr>
          <w:lang w:eastAsia="en-US"/>
        </w:rPr>
        <w:t>, входящую</w:t>
      </w:r>
      <w:r w:rsidR="009A5B32" w:rsidRPr="006E67EA">
        <w:rPr>
          <w:lang w:eastAsia="en-US"/>
        </w:rPr>
        <w:t xml:space="preserve"> в систему Государственной ветеринарной службы Российской Федерации, или иную лабораторию, аккредитованную в национальной системе аккредитации для исследования на болезнь </w:t>
      </w:r>
      <w:proofErr w:type="spellStart"/>
      <w:r w:rsidR="009A5B32" w:rsidRPr="006E67EA">
        <w:rPr>
          <w:lang w:eastAsia="en-US"/>
        </w:rPr>
        <w:t>Ауески</w:t>
      </w:r>
      <w:proofErr w:type="spellEnd"/>
      <w:r w:rsidR="004507A6" w:rsidRPr="006E67EA">
        <w:rPr>
          <w:lang w:eastAsia="en-US"/>
        </w:rPr>
        <w:t>,</w:t>
      </w:r>
      <w:r w:rsidR="009A5B32" w:rsidRPr="006E67EA">
        <w:rPr>
          <w:lang w:eastAsia="en-US"/>
        </w:rPr>
        <w:t xml:space="preserve"> </w:t>
      </w:r>
    </w:p>
    <w:p w:rsidR="008B33CD" w:rsidRPr="006E67EA" w:rsidRDefault="006475C9" w:rsidP="006475C9">
      <w:pPr>
        <w:autoSpaceDE w:val="0"/>
        <w:autoSpaceDN w:val="0"/>
        <w:adjustRightInd w:val="0"/>
        <w:spacing w:line="264" w:lineRule="auto"/>
        <w:ind w:firstLine="567"/>
        <w:jc w:val="both"/>
        <w:rPr>
          <w:lang w:eastAsia="en-US"/>
        </w:rPr>
      </w:pPr>
      <w:proofErr w:type="gramStart"/>
      <w:r w:rsidRPr="006E67EA">
        <w:rPr>
          <w:lang w:eastAsia="en-US"/>
        </w:rPr>
        <w:t xml:space="preserve">-  </w:t>
      </w:r>
      <w:r w:rsidR="008B33CD" w:rsidRPr="006E67EA">
        <w:rPr>
          <w:lang w:eastAsia="en-US"/>
        </w:rPr>
        <w:t xml:space="preserve">выполнять требования специалистов </w:t>
      </w:r>
      <w:r w:rsidR="00BC21AF" w:rsidRPr="006E67EA">
        <w:rPr>
          <w:lang w:eastAsia="en-US"/>
        </w:rPr>
        <w:t>государственной ветеринарной службы Санкт-Петербурга</w:t>
      </w:r>
      <w:r w:rsidR="008B33CD" w:rsidRPr="006E67EA">
        <w:rPr>
          <w:lang w:eastAsia="en-US"/>
        </w:rPr>
        <w:t xml:space="preserve"> о проведении в помещении или на иной ограниченной территории, на которой содержатся животные противоэпизоотических и других мероприятий, предусмотренных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болезни </w:t>
      </w:r>
      <w:proofErr w:type="spellStart"/>
      <w:r w:rsidR="008B33CD" w:rsidRPr="006E67EA">
        <w:rPr>
          <w:lang w:eastAsia="en-US"/>
        </w:rPr>
        <w:t>Ауески</w:t>
      </w:r>
      <w:proofErr w:type="spellEnd"/>
      <w:r w:rsidR="008B33CD" w:rsidRPr="006E67EA">
        <w:rPr>
          <w:lang w:eastAsia="en-US"/>
        </w:rPr>
        <w:t>, утв. приказом Минсельхоза России от 14.09.2020 N 540</w:t>
      </w:r>
      <w:r w:rsidR="004507A6" w:rsidRPr="006E67EA">
        <w:rPr>
          <w:lang w:eastAsia="en-US"/>
        </w:rPr>
        <w:t>.</w:t>
      </w:r>
      <w:bookmarkStart w:id="0" w:name="_GoBack"/>
      <w:bookmarkEnd w:id="0"/>
      <w:proofErr w:type="gramEnd"/>
    </w:p>
    <w:p w:rsidR="00D2224A" w:rsidRPr="006E67EA" w:rsidRDefault="00D2224A" w:rsidP="006475C9">
      <w:pPr>
        <w:spacing w:line="264" w:lineRule="auto"/>
        <w:ind w:firstLine="567"/>
        <w:jc w:val="both"/>
      </w:pPr>
      <w:r w:rsidRPr="006E67EA">
        <w:t xml:space="preserve">Обо всех случаях заболевания </w:t>
      </w:r>
      <w:r w:rsidR="008B33CD" w:rsidRPr="006E67EA">
        <w:t>животных</w:t>
      </w:r>
      <w:r w:rsidRPr="006E67EA">
        <w:t xml:space="preserve">, в том числе при подозрении на </w:t>
      </w:r>
      <w:r w:rsidR="008B33CD" w:rsidRPr="006E67EA">
        <w:t xml:space="preserve">болезнь </w:t>
      </w:r>
      <w:proofErr w:type="spellStart"/>
      <w:r w:rsidR="008B33CD" w:rsidRPr="006E67EA">
        <w:t>Ауески</w:t>
      </w:r>
      <w:proofErr w:type="spellEnd"/>
      <w:r w:rsidRPr="006E67EA">
        <w:t xml:space="preserve">, информируйте </w:t>
      </w:r>
      <w:r w:rsidR="00BC21AF" w:rsidRPr="006E67EA">
        <w:t xml:space="preserve">об этом </w:t>
      </w:r>
      <w:r w:rsidRPr="006E67EA">
        <w:t>государственную ветеринарную службу </w:t>
      </w:r>
      <w:proofErr w:type="spellStart"/>
      <w:r w:rsidRPr="006E67EA">
        <w:t>Санкт</w:t>
      </w:r>
      <w:r w:rsidRPr="006E67EA">
        <w:noBreakHyphen/>
        <w:t>Петербурга</w:t>
      </w:r>
      <w:proofErr w:type="spellEnd"/>
      <w:r w:rsidR="00BC21AF" w:rsidRPr="006E67EA">
        <w:t>,</w:t>
      </w:r>
      <w:r w:rsidRPr="006E67EA">
        <w:t xml:space="preserve"> </w:t>
      </w:r>
      <w:r w:rsidR="006E67EA">
        <w:t xml:space="preserve">номера </w:t>
      </w:r>
      <w:r w:rsidRPr="006E67EA">
        <w:rPr>
          <w:b/>
          <w:bCs/>
        </w:rPr>
        <w:t>телефон</w:t>
      </w:r>
      <w:r w:rsidR="006E67EA">
        <w:rPr>
          <w:b/>
          <w:bCs/>
        </w:rPr>
        <w:t>ов:</w:t>
      </w:r>
      <w:r w:rsidRPr="006E67EA">
        <w:rPr>
          <w:b/>
          <w:bCs/>
        </w:rPr>
        <w:t xml:space="preserve"> </w:t>
      </w:r>
      <w:r w:rsidR="006E67EA" w:rsidRPr="006E67EA">
        <w:rPr>
          <w:b/>
          <w:bCs/>
        </w:rPr>
        <w:t xml:space="preserve">403-03-00, </w:t>
      </w:r>
      <w:r w:rsidR="00672CCF" w:rsidRPr="006E67EA">
        <w:rPr>
          <w:b/>
          <w:bCs/>
        </w:rPr>
        <w:t>374-98-12</w:t>
      </w:r>
      <w:r w:rsidR="008B33CD" w:rsidRPr="006E67EA">
        <w:rPr>
          <w:b/>
          <w:bCs/>
        </w:rPr>
        <w:t>, 717-52-10.</w:t>
      </w:r>
    </w:p>
    <w:sectPr w:rsidR="00D2224A" w:rsidRPr="006E67EA" w:rsidSect="00EA7111">
      <w:pgSz w:w="11906" w:h="16838"/>
      <w:pgMar w:top="426" w:right="851" w:bottom="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3E83"/>
    <w:multiLevelType w:val="multilevel"/>
    <w:tmpl w:val="B2A0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7116E"/>
    <w:multiLevelType w:val="multilevel"/>
    <w:tmpl w:val="A102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B1E1A"/>
    <w:multiLevelType w:val="multilevel"/>
    <w:tmpl w:val="1260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D5285"/>
    <w:multiLevelType w:val="multilevel"/>
    <w:tmpl w:val="F3F6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131B9E"/>
    <w:rsid w:val="00043772"/>
    <w:rsid w:val="00100387"/>
    <w:rsid w:val="00124138"/>
    <w:rsid w:val="00131B9E"/>
    <w:rsid w:val="00155CBF"/>
    <w:rsid w:val="00166156"/>
    <w:rsid w:val="00197352"/>
    <w:rsid w:val="001B3443"/>
    <w:rsid w:val="00206C7B"/>
    <w:rsid w:val="002137B5"/>
    <w:rsid w:val="0022597B"/>
    <w:rsid w:val="0024397C"/>
    <w:rsid w:val="002570E4"/>
    <w:rsid w:val="002615FF"/>
    <w:rsid w:val="0028309A"/>
    <w:rsid w:val="002E2FA8"/>
    <w:rsid w:val="003A23EA"/>
    <w:rsid w:val="003B6776"/>
    <w:rsid w:val="003D375A"/>
    <w:rsid w:val="00401412"/>
    <w:rsid w:val="004079B5"/>
    <w:rsid w:val="004507A6"/>
    <w:rsid w:val="00451D5B"/>
    <w:rsid w:val="00452C04"/>
    <w:rsid w:val="00472824"/>
    <w:rsid w:val="00493C5D"/>
    <w:rsid w:val="004C53D1"/>
    <w:rsid w:val="005112FA"/>
    <w:rsid w:val="00536904"/>
    <w:rsid w:val="005628F9"/>
    <w:rsid w:val="00567D86"/>
    <w:rsid w:val="00600D26"/>
    <w:rsid w:val="0062537F"/>
    <w:rsid w:val="006475C9"/>
    <w:rsid w:val="00665C49"/>
    <w:rsid w:val="00672CCF"/>
    <w:rsid w:val="006D08DC"/>
    <w:rsid w:val="006E67EA"/>
    <w:rsid w:val="00707AE6"/>
    <w:rsid w:val="007165E7"/>
    <w:rsid w:val="00755185"/>
    <w:rsid w:val="008628A1"/>
    <w:rsid w:val="008B33CD"/>
    <w:rsid w:val="0093265B"/>
    <w:rsid w:val="00997A3E"/>
    <w:rsid w:val="009A5B32"/>
    <w:rsid w:val="009E7A9C"/>
    <w:rsid w:val="009F2AA8"/>
    <w:rsid w:val="009F3BF2"/>
    <w:rsid w:val="00A016F0"/>
    <w:rsid w:val="00A34D73"/>
    <w:rsid w:val="00A97BE9"/>
    <w:rsid w:val="00B155A9"/>
    <w:rsid w:val="00B246EB"/>
    <w:rsid w:val="00B35759"/>
    <w:rsid w:val="00BB2EC2"/>
    <w:rsid w:val="00BB7DE7"/>
    <w:rsid w:val="00BC21AF"/>
    <w:rsid w:val="00C210E8"/>
    <w:rsid w:val="00CD232B"/>
    <w:rsid w:val="00D2224A"/>
    <w:rsid w:val="00D440F6"/>
    <w:rsid w:val="00DF1DEA"/>
    <w:rsid w:val="00E27771"/>
    <w:rsid w:val="00E518E3"/>
    <w:rsid w:val="00EA7111"/>
    <w:rsid w:val="00F16DB2"/>
    <w:rsid w:val="00F64D57"/>
    <w:rsid w:val="00FA5D2F"/>
    <w:rsid w:val="00FE4F25"/>
    <w:rsid w:val="00FF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A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AA8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131B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AA8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B9E"/>
    <w:rPr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1B9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1B9E"/>
    <w:rPr>
      <w:b/>
      <w:bCs/>
    </w:rPr>
  </w:style>
  <w:style w:type="paragraph" w:styleId="a5">
    <w:name w:val="List Paragraph"/>
    <w:basedOn w:val="a"/>
    <w:uiPriority w:val="34"/>
    <w:qFormat/>
    <w:rsid w:val="006D08D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357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5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CB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A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AA8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131B9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AA8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B9E"/>
    <w:rPr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31B9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1B9E"/>
    <w:rPr>
      <w:b/>
      <w:bCs/>
    </w:rPr>
  </w:style>
  <w:style w:type="paragraph" w:styleId="a5">
    <w:name w:val="List Paragraph"/>
    <w:basedOn w:val="a"/>
    <w:uiPriority w:val="34"/>
    <w:qFormat/>
    <w:rsid w:val="006D08D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357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5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CB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464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C9240-A2E0-47B6-9B24-F34753AD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Moskalenko (MOSKALENKOAA - Moskalenko)</dc:creator>
  <cp:lastModifiedBy>BolshakovMikhail</cp:lastModifiedBy>
  <cp:revision>2</cp:revision>
  <cp:lastPrinted>2022-07-01T07:32:00Z</cp:lastPrinted>
  <dcterms:created xsi:type="dcterms:W3CDTF">2024-06-20T11:39:00Z</dcterms:created>
  <dcterms:modified xsi:type="dcterms:W3CDTF">2024-06-20T11:39:00Z</dcterms:modified>
</cp:coreProperties>
</file>